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844" w:rsidRPr="00CE1844" w:rsidRDefault="0041705C" w:rsidP="005F7ECA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３．</w:t>
      </w:r>
      <w:r w:rsidR="00CE1844">
        <w:rPr>
          <w:rFonts w:ascii="HG丸ｺﾞｼｯｸM-PRO" w:eastAsia="HG丸ｺﾞｼｯｸM-PRO" w:hAnsi="HG丸ｺﾞｼｯｸM-PRO" w:hint="eastAsia"/>
          <w:b/>
          <w:sz w:val="28"/>
          <w:szCs w:val="28"/>
        </w:rPr>
        <w:t>在宅で必要な機器および器材</w:t>
      </w:r>
    </w:p>
    <w:p w:rsidR="005F7ECA" w:rsidRPr="00CB3C50" w:rsidRDefault="0041705C" w:rsidP="00CB3C5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CB3C50">
        <w:rPr>
          <w:rFonts w:ascii="HG丸ｺﾞｼｯｸM-PRO" w:eastAsia="HG丸ｺﾞｼｯｸM-PRO" w:hAnsi="HG丸ｺﾞｼｯｸM-PRO" w:hint="eastAsia"/>
          <w:sz w:val="24"/>
          <w:szCs w:val="24"/>
        </w:rPr>
        <w:t>(１)</w:t>
      </w:r>
      <w:r w:rsidR="005F7ECA" w:rsidRPr="00CB3C50">
        <w:rPr>
          <w:rFonts w:ascii="HG丸ｺﾞｼｯｸM-PRO" w:eastAsia="HG丸ｺﾞｼｯｸM-PRO" w:hAnsi="HG丸ｺﾞｼｯｸM-PRO" w:hint="eastAsia"/>
          <w:sz w:val="24"/>
          <w:szCs w:val="24"/>
        </w:rPr>
        <w:t>人工呼吸器</w:t>
      </w:r>
    </w:p>
    <w:p w:rsidR="005F7ECA" w:rsidRPr="00CB3C50" w:rsidRDefault="005F7ECA" w:rsidP="00CB3C50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CB3C50">
        <w:rPr>
          <w:rFonts w:ascii="HG丸ｺﾞｼｯｸM-PRO" w:eastAsia="HG丸ｺﾞｼｯｸM-PRO" w:hAnsi="HG丸ｺﾞｼｯｸM-PRO" w:hint="eastAsia"/>
        </w:rPr>
        <w:t>1.　小児の装着機器例</w:t>
      </w:r>
    </w:p>
    <w:p w:rsidR="005F7ECA" w:rsidRPr="00200805" w:rsidRDefault="005F7ECA" w:rsidP="005F7ECA">
      <w:pPr>
        <w:ind w:firstLineChars="100" w:firstLine="211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  <w:b/>
        </w:rPr>
        <w:t xml:space="preserve">　</w:t>
      </w:r>
      <w:r w:rsidRPr="00200805">
        <w:rPr>
          <w:rFonts w:ascii="HG丸ｺﾞｼｯｸM-PRO" w:eastAsia="HG丸ｺﾞｼｯｸM-PRO" w:hAnsi="HG丸ｺﾞｼｯｸM-PRO" w:hint="eastAsia"/>
        </w:rPr>
        <w:t xml:space="preserve">　・　人工呼吸器（滅菌蒸留水使用）</w:t>
      </w:r>
    </w:p>
    <w:p w:rsidR="005F7ECA" w:rsidRPr="00200805" w:rsidRDefault="005F7ECA" w:rsidP="005F7ECA">
      <w:pPr>
        <w:pStyle w:val="a4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在宅酸素</w:t>
      </w:r>
    </w:p>
    <w:p w:rsidR="005F7ECA" w:rsidRPr="00200805" w:rsidRDefault="005F7ECA" w:rsidP="005F7ECA">
      <w:pPr>
        <w:pStyle w:val="a4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吸引器</w:t>
      </w:r>
    </w:p>
    <w:p w:rsidR="005F7ECA" w:rsidRDefault="005F7ECA" w:rsidP="005F7ECA">
      <w:pPr>
        <w:pStyle w:val="a4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経腸栄養剤（胃瘻）</w:t>
      </w:r>
    </w:p>
    <w:p w:rsidR="00091C81" w:rsidRPr="00200805" w:rsidRDefault="00091C81" w:rsidP="00091C81">
      <w:pPr>
        <w:pStyle w:val="a4"/>
        <w:ind w:leftChars="0" w:left="990"/>
        <w:rPr>
          <w:rFonts w:ascii="HG丸ｺﾞｼｯｸM-PRO" w:eastAsia="HG丸ｺﾞｼｯｸM-PRO" w:hAnsi="HG丸ｺﾞｼｯｸM-PRO"/>
        </w:rPr>
      </w:pPr>
    </w:p>
    <w:p w:rsidR="005F7ECA" w:rsidRDefault="0041705C" w:rsidP="005F7ECA">
      <w:pPr>
        <w:jc w:val="center"/>
      </w:pPr>
      <w:r>
        <w:rPr>
          <w:noProof/>
        </w:rPr>
        <w:drawing>
          <wp:inline distT="0" distB="0" distL="0" distR="0">
            <wp:extent cx="2860040" cy="3402330"/>
            <wp:effectExtent l="19050" t="19050" r="16510" b="26670"/>
            <wp:docPr id="1" name="図 1" descr="C:\Users\aoki\Desktop\看護協会マニュアル１１・１９\4_1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aoki\Desktop\看護協会マニュアル１１・１９\4_1\image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4023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ECA" w:rsidRDefault="005F7ECA" w:rsidP="005F7ECA"/>
    <w:p w:rsidR="005F7ECA" w:rsidRDefault="005F7ECA" w:rsidP="005F7ECA"/>
    <w:p w:rsidR="005F7ECA" w:rsidRPr="00CB3C50" w:rsidRDefault="005F7ECA" w:rsidP="00CB3C50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CB3C50">
        <w:rPr>
          <w:rFonts w:ascii="HG丸ｺﾞｼｯｸM-PRO" w:eastAsia="HG丸ｺﾞｼｯｸM-PRO" w:hAnsi="HG丸ｺﾞｼｯｸM-PRO" w:hint="eastAsia"/>
        </w:rPr>
        <w:t>2.　人工呼吸器(医療用ステンレスワゴンを台として使用)</w:t>
      </w:r>
    </w:p>
    <w:p w:rsidR="005F7ECA" w:rsidRPr="00200805" w:rsidRDefault="005F7ECA" w:rsidP="005F7ECA">
      <w:pPr>
        <w:ind w:firstLineChars="200" w:firstLine="422"/>
        <w:rPr>
          <w:rFonts w:ascii="HG丸ｺﾞｼｯｸM-PRO" w:eastAsia="HG丸ｺﾞｼｯｸM-PRO" w:hAnsi="HG丸ｺﾞｼｯｸM-PRO"/>
          <w:b/>
        </w:rPr>
      </w:pPr>
    </w:p>
    <w:p w:rsidR="005F7ECA" w:rsidRDefault="0041705C" w:rsidP="005F7EC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19170" cy="2806700"/>
            <wp:effectExtent l="19050" t="19050" r="24130" b="12700"/>
            <wp:docPr id="2" name="図 2" descr="C:\Users\aoki\Desktop\看護協会マニュアル１１・１９\4_1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C:\Users\aoki\Desktop\看護協会マニュアル１１・１９\4_1\image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806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ECA" w:rsidRDefault="005F7ECA" w:rsidP="005F7ECA">
      <w:pPr>
        <w:rPr>
          <w:b/>
        </w:rPr>
      </w:pPr>
    </w:p>
    <w:p w:rsidR="005F7ECA" w:rsidRDefault="005F7ECA" w:rsidP="005F7ECA">
      <w:pPr>
        <w:rPr>
          <w:b/>
        </w:rPr>
      </w:pPr>
    </w:p>
    <w:p w:rsidR="005F7ECA" w:rsidRPr="00CB3C50" w:rsidRDefault="005F7ECA" w:rsidP="005F7ECA">
      <w:pPr>
        <w:pStyle w:val="a4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 w:rsidRPr="00CB3C50">
        <w:rPr>
          <w:rFonts w:ascii="HG丸ｺﾞｼｯｸM-PRO" w:eastAsia="HG丸ｺﾞｼｯｸM-PRO" w:hAnsi="HG丸ｺﾞｼｯｸM-PRO" w:hint="eastAsia"/>
        </w:rPr>
        <w:t xml:space="preserve">人工呼吸器　</w:t>
      </w:r>
    </w:p>
    <w:p w:rsidR="005F7ECA" w:rsidRPr="00200805" w:rsidRDefault="005F7ECA" w:rsidP="005F7ECA">
      <w:pPr>
        <w:pStyle w:val="a4"/>
        <w:ind w:leftChars="0" w:left="1425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人工呼吸器の機種や呼吸器の設定によってバッテリー使用時間は異なり</w:t>
      </w:r>
    </w:p>
    <w:p w:rsidR="00162D7E" w:rsidRDefault="00162D7E" w:rsidP="00162D7E">
      <w:pPr>
        <w:ind w:firstLineChars="700" w:firstLine="147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ますが、</w:t>
      </w:r>
      <w:r w:rsidR="005F7ECA" w:rsidRPr="00200805">
        <w:rPr>
          <w:rFonts w:ascii="HG丸ｺﾞｼｯｸM-PRO" w:eastAsia="HG丸ｺﾞｼｯｸM-PRO" w:hAnsi="HG丸ｺﾞｼｯｸM-PRO" w:hint="eastAsia"/>
        </w:rPr>
        <w:t>内臓バッテリ－は最長4.5時間、外部バッテリーと合わせると</w:t>
      </w:r>
    </w:p>
    <w:p w:rsidR="005F7ECA" w:rsidRPr="00200805" w:rsidRDefault="005F7ECA" w:rsidP="00162D7E">
      <w:pPr>
        <w:ind w:firstLineChars="700" w:firstLine="1470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20時間駆動が可能です。</w:t>
      </w:r>
    </w:p>
    <w:p w:rsidR="005F7ECA" w:rsidRPr="00B37765" w:rsidRDefault="005F7ECA" w:rsidP="005F7ECA">
      <w:pPr>
        <w:rPr>
          <w:rFonts w:ascii="HG丸ｺﾞｼｯｸM-PRO" w:eastAsia="HG丸ｺﾞｼｯｸM-PRO" w:hAnsi="HG丸ｺﾞｼｯｸM-PRO"/>
        </w:rPr>
      </w:pPr>
    </w:p>
    <w:p w:rsidR="005F7ECA" w:rsidRDefault="0041705C" w:rsidP="005F7ECA">
      <w:pPr>
        <w:ind w:firstLineChars="500" w:firstLine="1054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78105</wp:posOffset>
            </wp:positionV>
            <wp:extent cx="3173095" cy="3947795"/>
            <wp:effectExtent l="19050" t="19050" r="27305" b="14605"/>
            <wp:wrapSquare wrapText="bothSides"/>
            <wp:docPr id="12" name="図 3" descr="C:\Users\aoki\Desktop\看護協会マニュアル１１・１９\4_1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C:\Users\aoki\Desktop\看護協会マニュアル１１・１９\4_1\image0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3947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C81" w:rsidRDefault="00091C81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5F7ECA" w:rsidRPr="00CB3C50" w:rsidRDefault="005F7ECA" w:rsidP="005F7ECA">
      <w:pPr>
        <w:pStyle w:val="a4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 w:rsidRPr="00CB3C50">
        <w:rPr>
          <w:rFonts w:ascii="HG丸ｺﾞｼｯｸM-PRO" w:eastAsia="HG丸ｺﾞｼｯｸM-PRO" w:hAnsi="HG丸ｺﾞｼｯｸM-PRO" w:hint="eastAsia"/>
        </w:rPr>
        <w:t>人工呼吸器用の外部バッテリー</w:t>
      </w:r>
    </w:p>
    <w:p w:rsidR="00091C81" w:rsidRPr="00200805" w:rsidRDefault="00091C81" w:rsidP="00091C81">
      <w:pPr>
        <w:pStyle w:val="a4"/>
        <w:ind w:leftChars="0" w:left="992"/>
        <w:rPr>
          <w:rFonts w:ascii="HG丸ｺﾞｼｯｸM-PRO" w:eastAsia="HG丸ｺﾞｼｯｸM-PRO" w:hAnsi="HG丸ｺﾞｼｯｸM-PRO"/>
          <w:b/>
        </w:rPr>
      </w:pPr>
    </w:p>
    <w:p w:rsidR="005F7ECA" w:rsidRDefault="0041705C" w:rsidP="005F7ECA">
      <w:pPr>
        <w:jc w:val="center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115570</wp:posOffset>
            </wp:positionV>
            <wp:extent cx="3962400" cy="2973705"/>
            <wp:effectExtent l="19050" t="19050" r="19050" b="17145"/>
            <wp:wrapSquare wrapText="bothSides"/>
            <wp:docPr id="11" name="図 4" descr="C:\Users\aoki\Desktop\看護協会マニュアル１１・１９\4_1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C:\Users\aoki\Desktop\看護協会マニュアル１１・１９\4_1\image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3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ECA" w:rsidRDefault="005F7ECA" w:rsidP="005F7ECA">
      <w:pPr>
        <w:rPr>
          <w:b/>
        </w:rPr>
      </w:pPr>
    </w:p>
    <w:p w:rsidR="00091C81" w:rsidRDefault="00091C81" w:rsidP="005F7ECA">
      <w:pPr>
        <w:rPr>
          <w:b/>
        </w:rPr>
      </w:pPr>
    </w:p>
    <w:p w:rsidR="00091C81" w:rsidRDefault="00091C81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33644" w:rsidRDefault="00C33644" w:rsidP="005F7ECA">
      <w:pPr>
        <w:rPr>
          <w:b/>
        </w:rPr>
      </w:pPr>
    </w:p>
    <w:p w:rsidR="00CE1844" w:rsidRDefault="00CE1844" w:rsidP="005F7ECA">
      <w:pPr>
        <w:rPr>
          <w:b/>
        </w:rPr>
      </w:pPr>
    </w:p>
    <w:p w:rsidR="00CE1844" w:rsidRDefault="00CE1844" w:rsidP="005F7ECA">
      <w:pPr>
        <w:rPr>
          <w:b/>
        </w:rPr>
      </w:pPr>
    </w:p>
    <w:p w:rsidR="00CE1844" w:rsidRDefault="00CE1844" w:rsidP="005F7ECA">
      <w:pPr>
        <w:rPr>
          <w:b/>
        </w:rPr>
      </w:pPr>
    </w:p>
    <w:p w:rsidR="005F7ECA" w:rsidRPr="00CB3C50" w:rsidRDefault="005F7ECA" w:rsidP="005F7ECA">
      <w:pPr>
        <w:pStyle w:val="a4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 w:rsidRPr="00CB3C50">
        <w:rPr>
          <w:rFonts w:ascii="HG丸ｺﾞｼｯｸM-PRO" w:eastAsia="HG丸ｺﾞｼｯｸM-PRO" w:hAnsi="HG丸ｺﾞｼｯｸM-PRO" w:hint="eastAsia"/>
        </w:rPr>
        <w:t>バッテリー内臓の吸引器</w:t>
      </w:r>
    </w:p>
    <w:p w:rsidR="005F7ECA" w:rsidRDefault="005F7ECA" w:rsidP="005F7ECA">
      <w:pPr>
        <w:ind w:left="992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</w:rPr>
        <w:t>・</w:t>
      </w:r>
      <w:r>
        <w:rPr>
          <w:rFonts w:ascii="HG丸ｺﾞｼｯｸM-PRO" w:eastAsia="HG丸ｺﾞｼｯｸM-PRO" w:hAnsi="HG丸ｺﾞｼｯｸM-PRO" w:hint="eastAsia"/>
        </w:rPr>
        <w:t>吸引器はバッテリー内臓のものがお勧めです。</w:t>
      </w:r>
    </w:p>
    <w:p w:rsidR="005F7ECA" w:rsidRPr="00200805" w:rsidRDefault="005F7ECA" w:rsidP="005F7ECA">
      <w:pPr>
        <w:ind w:left="992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</w:rPr>
        <w:t>・</w:t>
      </w:r>
      <w:r w:rsidRPr="00200805">
        <w:rPr>
          <w:rFonts w:ascii="HG丸ｺﾞｼｯｸM-PRO" w:eastAsia="HG丸ｺﾞｼｯｸM-PRO" w:hAnsi="HG丸ｺﾞｼｯｸM-PRO" w:hint="eastAsia"/>
        </w:rPr>
        <w:t>専用コード使用により、乗用車のシガーソケットから電源を確保することが</w:t>
      </w:r>
    </w:p>
    <w:p w:rsidR="005F7ECA" w:rsidRPr="00200805" w:rsidRDefault="005F7ECA" w:rsidP="005F7ECA">
      <w:pPr>
        <w:ind w:firstLineChars="600" w:firstLine="1260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可能</w:t>
      </w:r>
      <w:r>
        <w:rPr>
          <w:rFonts w:ascii="HG丸ｺﾞｼｯｸM-PRO" w:eastAsia="HG丸ｺﾞｼｯｸM-PRO" w:hAnsi="HG丸ｺﾞｼｯｸM-PRO" w:hint="eastAsia"/>
        </w:rPr>
        <w:t>な機種もあります</w:t>
      </w:r>
      <w:r w:rsidRPr="00200805">
        <w:rPr>
          <w:rFonts w:ascii="HG丸ｺﾞｼｯｸM-PRO" w:eastAsia="HG丸ｺﾞｼｯｸM-PRO" w:hAnsi="HG丸ｺﾞｼｯｸM-PRO" w:hint="eastAsia"/>
        </w:rPr>
        <w:t>。</w:t>
      </w:r>
    </w:p>
    <w:p w:rsidR="005F7ECA" w:rsidRPr="00146B8B" w:rsidRDefault="005F7ECA" w:rsidP="005F7ECA">
      <w:pPr>
        <w:rPr>
          <w:rFonts w:ascii="ＭＳ ゴシック" w:eastAsia="ＭＳ ゴシック" w:hAnsi="ＭＳ ゴシック"/>
        </w:rPr>
      </w:pPr>
    </w:p>
    <w:p w:rsidR="005F7ECA" w:rsidRDefault="0041705C" w:rsidP="005F7ECA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4051300" cy="3041015"/>
            <wp:effectExtent l="19050" t="19050" r="25400" b="26035"/>
            <wp:docPr id="3" name="図 5" descr="C:\Users\aoki\Desktop\看護協会マニュアル１１・１９\4_1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C:\Users\aoki\Desktop\看護協会マニュアル１１・１９\4_1\image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410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ECA" w:rsidRDefault="005F7ECA" w:rsidP="005F7ECA"/>
    <w:p w:rsidR="005F7ECA" w:rsidRPr="00CB3C50" w:rsidRDefault="005F7ECA" w:rsidP="005F7ECA">
      <w:pPr>
        <w:pStyle w:val="a4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 w:rsidRPr="00CB3C50">
        <w:rPr>
          <w:rFonts w:ascii="HG丸ｺﾞｼｯｸM-PRO" w:eastAsia="HG丸ｺﾞｼｯｸM-PRO" w:hAnsi="HG丸ｺﾞｼｯｸM-PRO" w:hint="eastAsia"/>
        </w:rPr>
        <w:t xml:space="preserve">排痰補助装置　（排痰補助装置加算　　1,800点）　</w:t>
      </w:r>
    </w:p>
    <w:p w:rsidR="00AB3A49" w:rsidRDefault="00AB3A49" w:rsidP="00AB3A49">
      <w:pPr>
        <w:autoSpaceDE w:val="0"/>
        <w:autoSpaceDN w:val="0"/>
        <w:adjustRightInd w:val="0"/>
        <w:ind w:left="992"/>
        <w:jc w:val="left"/>
        <w:rPr>
          <w:rFonts w:ascii="HG丸ｺﾞｼｯｸM-PRO" w:eastAsia="HG丸ｺﾞｼｯｸM-PRO" w:hAnsi="HG丸ｺﾞｼｯｸM-PRO"/>
        </w:rPr>
      </w:pPr>
      <w:r w:rsidRPr="00F74ABF">
        <w:rPr>
          <w:rFonts w:ascii="HG丸ｺﾞｼｯｸM-PRO" w:eastAsia="HG丸ｺﾞｼｯｸM-PRO" w:hAnsi="HG丸ｺﾞｼｯｸM-PRO" w:hint="eastAsia"/>
        </w:rPr>
        <w:t>陽圧から陰圧に瞬時にシフトすることで</w:t>
      </w:r>
      <w:r>
        <w:rPr>
          <w:rFonts w:ascii="HG丸ｺﾞｼｯｸM-PRO" w:eastAsia="HG丸ｺﾞｼｯｸM-PRO" w:hAnsi="HG丸ｺﾞｼｯｸM-PRO" w:hint="eastAsia"/>
        </w:rPr>
        <w:t>、</w:t>
      </w:r>
      <w:r w:rsidRPr="00200805">
        <w:rPr>
          <w:rFonts w:ascii="HG丸ｺﾞｼｯｸM-PRO" w:eastAsia="HG丸ｺﾞｼｯｸM-PRO" w:hAnsi="HG丸ｺﾞｼｯｸM-PRO" w:hint="eastAsia"/>
        </w:rPr>
        <w:t>肺からの高い呼気流速が生じるため、自然の咳を</w:t>
      </w:r>
    </w:p>
    <w:p w:rsidR="00AB3A49" w:rsidRDefault="00AB3A49" w:rsidP="00AB3A49">
      <w:pPr>
        <w:autoSpaceDE w:val="0"/>
        <w:autoSpaceDN w:val="0"/>
        <w:adjustRightInd w:val="0"/>
        <w:ind w:left="992"/>
        <w:jc w:val="left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補強もしくは代用することが可能となり、気管支や肺に貯留した分泌物を除去するのを助け</w:t>
      </w:r>
    </w:p>
    <w:p w:rsidR="00AB3A49" w:rsidRPr="00200805" w:rsidRDefault="00AB3A49" w:rsidP="00AB3A49">
      <w:pPr>
        <w:autoSpaceDE w:val="0"/>
        <w:autoSpaceDN w:val="0"/>
        <w:adjustRightInd w:val="0"/>
        <w:ind w:left="992"/>
        <w:jc w:val="left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ます。</w:t>
      </w:r>
    </w:p>
    <w:p w:rsidR="005F7ECA" w:rsidRDefault="0041705C" w:rsidP="00AB3A49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184150</wp:posOffset>
            </wp:positionV>
            <wp:extent cx="1925320" cy="3016250"/>
            <wp:effectExtent l="19050" t="19050" r="17780" b="12700"/>
            <wp:wrapSquare wrapText="bothSides"/>
            <wp:docPr id="10" name="図 6" descr="C:\Users\aoki\Desktop\看護協会マニュアル１１・１９\4_1\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aoki\Desktop\看護協会マニュアル１１・１９\4_1\image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3016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184150</wp:posOffset>
            </wp:positionV>
            <wp:extent cx="1826260" cy="3021330"/>
            <wp:effectExtent l="19050" t="19050" r="21590" b="26670"/>
            <wp:wrapSquare wrapText="bothSides"/>
            <wp:docPr id="9" name="図 7" descr="C:\Users\aoki\Desktop\看護協会マニュアル１１・１９\4_1\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C:\Users\aoki\Desktop\看護協会マニュアル１１・１９\4_1\image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3021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ECA" w:rsidRDefault="005F7ECA" w:rsidP="005F7ECA"/>
    <w:p w:rsidR="005F7ECA" w:rsidRDefault="005F7ECA" w:rsidP="005F7ECA"/>
    <w:p w:rsidR="005F7ECA" w:rsidRDefault="005F7ECA" w:rsidP="005F7ECA"/>
    <w:p w:rsidR="005F7ECA" w:rsidRDefault="005F7ECA" w:rsidP="005F7ECA"/>
    <w:p w:rsidR="005F7ECA" w:rsidRDefault="005F7ECA" w:rsidP="005F7ECA"/>
    <w:p w:rsidR="005F7ECA" w:rsidRDefault="005F7ECA" w:rsidP="005F7ECA"/>
    <w:p w:rsidR="00091C81" w:rsidRDefault="00091C81" w:rsidP="005F7ECA"/>
    <w:p w:rsidR="00091C81" w:rsidRDefault="00091C81" w:rsidP="005F7ECA"/>
    <w:p w:rsidR="00091C81" w:rsidRDefault="00091C81" w:rsidP="005F7ECA"/>
    <w:p w:rsidR="00091C81" w:rsidRDefault="00091C81" w:rsidP="005F7ECA"/>
    <w:p w:rsidR="00091C81" w:rsidRDefault="00091C81" w:rsidP="005F7ECA"/>
    <w:p w:rsidR="00091C81" w:rsidRDefault="00091C81" w:rsidP="005F7ECA"/>
    <w:p w:rsidR="00091C81" w:rsidRDefault="00091C81" w:rsidP="005F7ECA"/>
    <w:p w:rsidR="00091C81" w:rsidRDefault="00091C81" w:rsidP="005F7ECA"/>
    <w:p w:rsidR="00CE1844" w:rsidRDefault="00CE1844" w:rsidP="005F7ECA"/>
    <w:p w:rsidR="00CE1844" w:rsidRDefault="00CE1844" w:rsidP="005F7ECA"/>
    <w:p w:rsidR="00CE1844" w:rsidRDefault="00CE1844" w:rsidP="005F7ECA"/>
    <w:p w:rsidR="00CE1844" w:rsidRDefault="00CE1844" w:rsidP="005F7ECA"/>
    <w:p w:rsidR="005F7ECA" w:rsidRPr="00CB3C50" w:rsidRDefault="005F7ECA" w:rsidP="005F7ECA">
      <w:pPr>
        <w:pStyle w:val="a4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 w:rsidRPr="00CB3C50">
        <w:rPr>
          <w:rFonts w:ascii="HG丸ｺﾞｼｯｸM-PRO" w:eastAsia="HG丸ｺﾞｼｯｸM-PRO" w:hAnsi="HG丸ｺﾞｼｯｸM-PRO" w:hint="eastAsia"/>
        </w:rPr>
        <w:t>気道粘液除去装置</w:t>
      </w:r>
    </w:p>
    <w:p w:rsidR="005F7ECA" w:rsidRPr="00200805" w:rsidRDefault="005F7ECA" w:rsidP="005F7ECA">
      <w:pPr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  <w:b/>
        </w:rPr>
        <w:t xml:space="preserve">　　　　　</w:t>
      </w:r>
      <w:r w:rsidRPr="00200805">
        <w:rPr>
          <w:rFonts w:ascii="HG丸ｺﾞｼｯｸM-PRO" w:eastAsia="HG丸ｺﾞｼｯｸM-PRO" w:hAnsi="HG丸ｺﾞｼｯｸM-PRO" w:hint="eastAsia"/>
        </w:rPr>
        <w:t>陽圧・陰圧の送気により咳嗽反射や気道内繊毛運動を代行することで、気道粘</w:t>
      </w:r>
    </w:p>
    <w:p w:rsidR="005F7ECA" w:rsidRDefault="005F7ECA" w:rsidP="005F7ECA">
      <w:pPr>
        <w:ind w:firstLineChars="500" w:firstLine="1050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液の除去を助けます。</w:t>
      </w:r>
    </w:p>
    <w:p w:rsidR="00091C81" w:rsidRPr="00200805" w:rsidRDefault="00091C81" w:rsidP="005F7ECA">
      <w:pPr>
        <w:ind w:firstLineChars="500" w:firstLine="1050"/>
        <w:rPr>
          <w:rFonts w:ascii="HG丸ｺﾞｼｯｸM-PRO" w:eastAsia="HG丸ｺﾞｼｯｸM-PRO" w:hAnsi="HG丸ｺﾞｼｯｸM-PRO"/>
        </w:rPr>
      </w:pPr>
    </w:p>
    <w:p w:rsidR="005F7ECA" w:rsidRPr="005F7ECA" w:rsidRDefault="0041705C" w:rsidP="005F7ECA">
      <w:pPr>
        <w:jc w:val="center"/>
      </w:pPr>
      <w:r>
        <w:rPr>
          <w:noProof/>
        </w:rPr>
        <w:drawing>
          <wp:inline distT="0" distB="0" distL="0" distR="0">
            <wp:extent cx="3657600" cy="2743200"/>
            <wp:effectExtent l="19050" t="19050" r="19050" b="19050"/>
            <wp:docPr id="4" name="図 8" descr="C:\Users\aoki\Desktop\看護協会マニュアル１１・１９\4_1\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C:\Users\aoki\Desktop\看護協会マニュアル１１・１９\4_1\image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ECA" w:rsidRDefault="005F7ECA" w:rsidP="005F7ECA"/>
    <w:p w:rsidR="005F7ECA" w:rsidRPr="00C35AF9" w:rsidRDefault="005F7ECA" w:rsidP="005F7ECA">
      <w:pPr>
        <w:rPr>
          <w:b/>
        </w:rPr>
      </w:pPr>
      <w:r w:rsidRPr="00C35AF9">
        <w:rPr>
          <w:rFonts w:hint="eastAsia"/>
          <w:b/>
        </w:rPr>
        <w:t xml:space="preserve">　</w:t>
      </w:r>
    </w:p>
    <w:p w:rsidR="005F7ECA" w:rsidRPr="00CB3C50" w:rsidRDefault="005F7ECA" w:rsidP="005F7ECA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　</w:t>
      </w:r>
      <w:r w:rsidRPr="00200805">
        <w:rPr>
          <w:rFonts w:ascii="HG丸ｺﾞｼｯｸM-PRO" w:eastAsia="HG丸ｺﾞｼｯｸM-PRO" w:hAnsi="HG丸ｺﾞｼｯｸM-PRO" w:hint="eastAsia"/>
        </w:rPr>
        <w:t xml:space="preserve">　</w:t>
      </w:r>
      <w:r w:rsidRPr="00200805">
        <w:rPr>
          <w:rFonts w:ascii="HG丸ｺﾞｼｯｸM-PRO" w:eastAsia="HG丸ｺﾞｼｯｸM-PRO" w:hAnsi="HG丸ｺﾞｼｯｸM-PRO" w:hint="eastAsia"/>
          <w:b/>
        </w:rPr>
        <w:t xml:space="preserve">8.　</w:t>
      </w:r>
      <w:r w:rsidRPr="00CB3C50">
        <w:rPr>
          <w:rFonts w:ascii="HG丸ｺﾞｼｯｸM-PRO" w:eastAsia="HG丸ｺﾞｼｯｸM-PRO" w:hAnsi="HG丸ｺﾞｼｯｸM-PRO" w:hint="eastAsia"/>
        </w:rPr>
        <w:t>オーダー車椅子</w:t>
      </w:r>
    </w:p>
    <w:p w:rsidR="005F7ECA" w:rsidRPr="00CB3C50" w:rsidRDefault="005F7ECA" w:rsidP="00CB3C50">
      <w:pPr>
        <w:pStyle w:val="a4"/>
        <w:ind w:leftChars="0" w:left="780" w:firstLineChars="100" w:firstLine="210"/>
        <w:rPr>
          <w:rFonts w:ascii="HG丸ｺﾞｼｯｸM-PRO" w:eastAsia="HG丸ｺﾞｼｯｸM-PRO" w:hAnsi="HG丸ｺﾞｼｯｸM-PRO"/>
        </w:rPr>
      </w:pPr>
      <w:r w:rsidRPr="00CB3C50">
        <w:rPr>
          <w:rFonts w:ascii="HG丸ｺﾞｼｯｸM-PRO" w:eastAsia="HG丸ｺﾞｼｯｸM-PRO" w:hAnsi="HG丸ｺﾞｼｯｸM-PRO" w:hint="eastAsia"/>
        </w:rPr>
        <w:t>1）成人用</w:t>
      </w:r>
    </w:p>
    <w:p w:rsidR="005F7ECA" w:rsidRPr="00200805" w:rsidRDefault="005F7ECA" w:rsidP="005F7ECA">
      <w:pPr>
        <w:ind w:firstLineChars="600" w:firstLine="1260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車椅子の座面の下に荷台があり、人工呼吸器や吸引器等を載せることが</w:t>
      </w:r>
    </w:p>
    <w:p w:rsidR="005F7ECA" w:rsidRDefault="005F7ECA" w:rsidP="005F7ECA">
      <w:pPr>
        <w:pStyle w:val="a4"/>
        <w:ind w:leftChars="0" w:left="780" w:firstLineChars="200" w:firstLine="420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できます。</w:t>
      </w:r>
    </w:p>
    <w:p w:rsidR="00091C81" w:rsidRPr="00200805" w:rsidRDefault="00091C81" w:rsidP="005F7ECA">
      <w:pPr>
        <w:pStyle w:val="a4"/>
        <w:ind w:leftChars="0" w:left="780" w:firstLineChars="200" w:firstLine="420"/>
        <w:rPr>
          <w:rFonts w:ascii="HG丸ｺﾞｼｯｸM-PRO" w:eastAsia="HG丸ｺﾞｼｯｸM-PRO" w:hAnsi="HG丸ｺﾞｼｯｸM-PRO"/>
        </w:rPr>
      </w:pPr>
    </w:p>
    <w:p w:rsidR="005F7ECA" w:rsidRDefault="0041705C" w:rsidP="005F7ECA">
      <w:pPr>
        <w:pStyle w:val="a4"/>
        <w:ind w:leftChars="0" w:left="780"/>
        <w:jc w:val="center"/>
      </w:pPr>
      <w:r>
        <w:rPr>
          <w:noProof/>
        </w:rPr>
        <w:drawing>
          <wp:inline distT="0" distB="0" distL="0" distR="0">
            <wp:extent cx="4646295" cy="3487420"/>
            <wp:effectExtent l="19050" t="19050" r="20955" b="17780"/>
            <wp:docPr id="5" name="図 9" descr="C:\Users\aoki\Desktop\看護協会マニュアル１１・１９\4_1\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C:\Users\aoki\Desktop\看護協会マニュアル１１・１９\4_1\image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4874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ECA" w:rsidRDefault="005F7ECA" w:rsidP="005F7ECA">
      <w:pPr>
        <w:rPr>
          <w:b/>
        </w:rPr>
      </w:pPr>
    </w:p>
    <w:p w:rsidR="005F7ECA" w:rsidRDefault="005F7ECA" w:rsidP="005F7ECA">
      <w:pPr>
        <w:rPr>
          <w:b/>
        </w:rPr>
      </w:pPr>
    </w:p>
    <w:p w:rsidR="005F7ECA" w:rsidRDefault="005F7ECA" w:rsidP="005F7ECA">
      <w:pPr>
        <w:rPr>
          <w:b/>
        </w:rPr>
      </w:pPr>
    </w:p>
    <w:p w:rsidR="005F7ECA" w:rsidRPr="00CB3C50" w:rsidRDefault="005F7ECA" w:rsidP="005F7ECA">
      <w:pPr>
        <w:ind w:firstLineChars="500" w:firstLine="1054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  <w:b/>
        </w:rPr>
        <w:t>2）</w:t>
      </w:r>
      <w:r w:rsidRPr="00CB3C50">
        <w:rPr>
          <w:rFonts w:ascii="HG丸ｺﾞｼｯｸM-PRO" w:eastAsia="HG丸ｺﾞｼｯｸM-PRO" w:hAnsi="HG丸ｺﾞｼｯｸM-PRO" w:hint="eastAsia"/>
        </w:rPr>
        <w:t>小児用</w:t>
      </w:r>
    </w:p>
    <w:p w:rsidR="005F7ECA" w:rsidRDefault="005F7ECA" w:rsidP="005F7ECA">
      <w:pPr>
        <w:pStyle w:val="a4"/>
        <w:ind w:leftChars="0" w:left="1425"/>
        <w:rPr>
          <w:rFonts w:ascii="HG丸ｺﾞｼｯｸM-PRO" w:eastAsia="HG丸ｺﾞｼｯｸM-PRO" w:hAnsi="HG丸ｺﾞｼｯｸM-PRO"/>
        </w:rPr>
      </w:pPr>
      <w:r w:rsidRPr="00200805">
        <w:rPr>
          <w:rFonts w:ascii="HG丸ｺﾞｼｯｸM-PRO" w:eastAsia="HG丸ｺﾞｼｯｸM-PRO" w:hAnsi="HG丸ｺﾞｼｯｸM-PRO" w:hint="eastAsia"/>
        </w:rPr>
        <w:t>バギー型。成人同様、座面の下に荷台があります。</w:t>
      </w:r>
    </w:p>
    <w:p w:rsidR="00091C81" w:rsidRPr="00200805" w:rsidRDefault="00091C81" w:rsidP="005F7ECA">
      <w:pPr>
        <w:pStyle w:val="a4"/>
        <w:ind w:leftChars="0" w:left="1425"/>
        <w:rPr>
          <w:rFonts w:ascii="HG丸ｺﾞｼｯｸM-PRO" w:eastAsia="HG丸ｺﾞｼｯｸM-PRO" w:hAnsi="HG丸ｺﾞｼｯｸM-PRO"/>
        </w:rPr>
      </w:pPr>
    </w:p>
    <w:p w:rsidR="005F7ECA" w:rsidRDefault="0041705C" w:rsidP="005F7ECA">
      <w:pPr>
        <w:jc w:val="center"/>
      </w:pPr>
      <w:r>
        <w:rPr>
          <w:noProof/>
        </w:rPr>
        <w:drawing>
          <wp:inline distT="0" distB="0" distL="0" distR="0">
            <wp:extent cx="3253740" cy="2434590"/>
            <wp:effectExtent l="19050" t="19050" r="22860" b="22860"/>
            <wp:docPr id="6" name="図 10" descr="C:\Users\aoki\Desktop\看護協会マニュアル１１・１９\4_1\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C:\Users\aoki\Desktop\看護協会マニュアル１１・１９\4_1\image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45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1C81" w:rsidRPr="00091C81" w:rsidRDefault="00091C81" w:rsidP="00091C81">
      <w:pPr>
        <w:rPr>
          <w:b/>
        </w:rPr>
      </w:pPr>
    </w:p>
    <w:p w:rsidR="005F7ECA" w:rsidRDefault="005F7ECA" w:rsidP="005F7ECA">
      <w:pPr>
        <w:pStyle w:val="a4"/>
        <w:ind w:leftChars="0" w:left="360"/>
        <w:rPr>
          <w:b/>
        </w:rPr>
      </w:pPr>
    </w:p>
    <w:p w:rsidR="005F7ECA" w:rsidRPr="00200805" w:rsidRDefault="005F7ECA" w:rsidP="005F7ECA">
      <w:pPr>
        <w:ind w:firstLineChars="200" w:firstLine="422"/>
        <w:jc w:val="left"/>
        <w:rPr>
          <w:rFonts w:ascii="HG丸ｺﾞｼｯｸM-PRO" w:eastAsia="HG丸ｺﾞｼｯｸM-PRO" w:hAnsi="HG丸ｺﾞｼｯｸM-PRO"/>
          <w:b/>
        </w:rPr>
      </w:pPr>
      <w:r w:rsidRPr="00200805">
        <w:rPr>
          <w:rFonts w:ascii="HG丸ｺﾞｼｯｸM-PRO" w:eastAsia="HG丸ｺﾞｼｯｸM-PRO" w:hAnsi="HG丸ｺﾞｼｯｸM-PRO" w:hint="eastAsia"/>
          <w:b/>
        </w:rPr>
        <w:t>9.</w:t>
      </w:r>
      <w:r w:rsidRPr="00CB3C50">
        <w:rPr>
          <w:rFonts w:ascii="HG丸ｺﾞｼｯｸM-PRO" w:eastAsia="HG丸ｺﾞｼｯｸM-PRO" w:hAnsi="HG丸ｺﾞｼｯｸM-PRO" w:hint="eastAsia"/>
        </w:rPr>
        <w:t>発電機</w:t>
      </w:r>
      <w:r w:rsidRPr="00200805">
        <w:rPr>
          <w:rFonts w:ascii="HG丸ｺﾞｼｯｸM-PRO" w:eastAsia="HG丸ｺﾞｼｯｸM-PRO" w:hAnsi="HG丸ｺﾞｼｯｸM-PRO" w:hint="eastAsia"/>
          <w:b/>
        </w:rPr>
        <w:t>：</w:t>
      </w:r>
      <w:r w:rsidRPr="005F7ECA">
        <w:rPr>
          <w:rFonts w:ascii="HG丸ｺﾞｼｯｸM-PRO" w:eastAsia="HG丸ｺﾞｼｯｸM-PRO" w:hAnsi="HG丸ｺﾞｼｯｸM-PRO" w:hint="eastAsia"/>
        </w:rPr>
        <w:t>ガスボンベ使用タイプ。ガスボンベ2本で最大2.2時間の発電が可能です。</w:t>
      </w:r>
    </w:p>
    <w:p w:rsidR="00091C81" w:rsidRDefault="00091C81" w:rsidP="005F7ECA">
      <w:pPr>
        <w:jc w:val="center"/>
        <w:rPr>
          <w:b/>
        </w:rPr>
      </w:pPr>
    </w:p>
    <w:p w:rsidR="00091C81" w:rsidRDefault="0041705C" w:rsidP="005F7ECA">
      <w:pPr>
        <w:jc w:val="center"/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163195</wp:posOffset>
            </wp:positionV>
            <wp:extent cx="2328545" cy="3254375"/>
            <wp:effectExtent l="19050" t="19050" r="14605" b="22225"/>
            <wp:wrapSquare wrapText="bothSides"/>
            <wp:docPr id="8" name="図 12" descr="C:\Users\aoki\Desktop\看護協会マニュアル１１・１９\4_1\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C:\Users\aoki\Desktop\看護協会マニュアル１１・１９\4_1\image0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25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C81" w:rsidRDefault="0041705C" w:rsidP="005F7ECA">
      <w:pPr>
        <w:jc w:val="center"/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-65405</wp:posOffset>
            </wp:positionV>
            <wp:extent cx="2274570" cy="3255010"/>
            <wp:effectExtent l="38100" t="19050" r="11430" b="21590"/>
            <wp:wrapSquare wrapText="bothSides"/>
            <wp:docPr id="7" name="図 11" descr="C:\Users\aoki\Desktop\看護協会マニュアル１１・１９\4_1\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C:\Users\aoki\Desktop\看護協会マニュアル１１・１９\4_1\image02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3255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5F7ECA" w:rsidRDefault="005F7ECA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091C81" w:rsidRDefault="00091C81" w:rsidP="005F7ECA">
      <w:pPr>
        <w:jc w:val="center"/>
        <w:rPr>
          <w:b/>
        </w:rPr>
      </w:pPr>
    </w:p>
    <w:p w:rsidR="005F7ECA" w:rsidRPr="00B37765" w:rsidRDefault="005F7ECA" w:rsidP="005F7ECA">
      <w:pPr>
        <w:pStyle w:val="a4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</w:rPr>
      </w:pPr>
      <w:r w:rsidRPr="00B37765">
        <w:rPr>
          <w:rFonts w:ascii="HG丸ｺﾞｼｯｸM-PRO" w:eastAsia="HG丸ｺﾞｼｯｸM-PRO" w:hAnsi="HG丸ｺﾞｼｯｸM-PRO" w:hint="eastAsia"/>
        </w:rPr>
        <w:t>発電機</w:t>
      </w:r>
      <w:bookmarkStart w:id="0" w:name="_GoBack"/>
      <w:r w:rsidRPr="00B37765">
        <w:rPr>
          <w:rFonts w:ascii="HG丸ｺﾞｼｯｸM-PRO" w:eastAsia="HG丸ｺﾞｼｯｸM-PRO" w:hAnsi="HG丸ｺﾞｼｯｸM-PRO" w:hint="eastAsia"/>
        </w:rPr>
        <w:t>は</w:t>
      </w:r>
      <w:bookmarkEnd w:id="0"/>
      <w:r w:rsidRPr="00B37765">
        <w:rPr>
          <w:rFonts w:ascii="HG丸ｺﾞｼｯｸM-PRO" w:eastAsia="HG丸ｺﾞｼｯｸM-PRO" w:hAnsi="HG丸ｺﾞｼｯｸM-PRO" w:hint="eastAsia"/>
        </w:rPr>
        <w:t>医療機器専用ではありませんので推奨はできません。</w:t>
      </w:r>
    </w:p>
    <w:p w:rsidR="005F7ECA" w:rsidRPr="00B37765" w:rsidRDefault="005F7ECA" w:rsidP="005F7ECA">
      <w:pPr>
        <w:ind w:left="795"/>
        <w:rPr>
          <w:rFonts w:ascii="HG丸ｺﾞｼｯｸM-PRO" w:eastAsia="HG丸ｺﾞｼｯｸM-PRO" w:hAnsi="HG丸ｺﾞｼｯｸM-PRO"/>
        </w:rPr>
      </w:pPr>
      <w:r w:rsidRPr="00B37765">
        <w:rPr>
          <w:rFonts w:ascii="HG丸ｺﾞｼｯｸM-PRO" w:eastAsia="HG丸ｺﾞｼｯｸM-PRO" w:hAnsi="HG丸ｺﾞｼｯｸM-PRO" w:hint="eastAsia"/>
        </w:rPr>
        <w:t>バッテリー内臓や外部バッテリー付機器が推奨されています。</w:t>
      </w:r>
    </w:p>
    <w:p w:rsidR="00382E10" w:rsidRPr="005F7ECA" w:rsidRDefault="00382E10" w:rsidP="005F7ECA">
      <w:pPr>
        <w:jc w:val="center"/>
      </w:pPr>
    </w:p>
    <w:sectPr w:rsidR="00382E10" w:rsidRPr="005F7ECA" w:rsidSect="00DF7B24">
      <w:headerReference w:type="default" r:id="rId20"/>
      <w:footerReference w:type="default" r:id="rId21"/>
      <w:pgSz w:w="11906" w:h="16838"/>
      <w:pgMar w:top="567" w:right="340" w:bottom="284" w:left="454" w:header="284" w:footer="284" w:gutter="0"/>
      <w:pgNumType w:start="7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CB8" w:rsidRDefault="006A1CB8" w:rsidP="002D573A">
      <w:r>
        <w:separator/>
      </w:r>
    </w:p>
  </w:endnote>
  <w:endnote w:type="continuationSeparator" w:id="0">
    <w:p w:rsidR="006A1CB8" w:rsidRDefault="006A1CB8" w:rsidP="002D57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altName w:val="ＭＳ ゴシック"/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73A" w:rsidRPr="000474F6" w:rsidRDefault="00930B2D" w:rsidP="002D573A">
    <w:pPr>
      <w:pStyle w:val="a7"/>
      <w:jc w:val="center"/>
      <w:rPr>
        <w:rFonts w:ascii="メイリオ" w:eastAsia="メイリオ" w:hAnsi="メイリオ" w:cs="メイリオ"/>
        <w:color w:val="7F7F7F"/>
        <w:sz w:val="20"/>
        <w:szCs w:val="20"/>
      </w:rPr>
    </w:pPr>
    <w:r>
      <w:rPr>
        <w:rFonts w:ascii="メイリオ" w:eastAsia="メイリオ" w:hAnsi="メイリオ" w:cs="メイリオ"/>
        <w:noProof/>
        <w:color w:val="7F7F7F"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83.2pt;margin-top:-2.4pt;width:647.05pt;height:0;z-index:251656704" o:connectortype="straight" strokecolor="#dbe5f1" strokeweight="2.25pt"/>
      </w:pict>
    </w:r>
    <w:r w:rsidR="002D573A" w:rsidRPr="000474F6">
      <w:rPr>
        <w:rFonts w:ascii="メイリオ" w:eastAsia="メイリオ" w:hAnsi="メイリオ" w:cs="メイリオ" w:hint="eastAsia"/>
        <w:color w:val="7F7F7F"/>
        <w:sz w:val="20"/>
        <w:szCs w:val="20"/>
      </w:rPr>
      <w:t>©徳島県看護協会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CB8" w:rsidRDefault="006A1CB8" w:rsidP="002D573A">
      <w:r>
        <w:separator/>
      </w:r>
    </w:p>
  </w:footnote>
  <w:footnote w:type="continuationSeparator" w:id="0">
    <w:p w:rsidR="006A1CB8" w:rsidRDefault="006A1CB8" w:rsidP="002D57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73A" w:rsidRPr="000474F6" w:rsidRDefault="00930B2D" w:rsidP="00434027">
    <w:pPr>
      <w:pStyle w:val="a5"/>
      <w:wordWrap w:val="0"/>
      <w:ind w:leftChars="-514" w:left="-1079" w:rightChars="-219" w:right="-460"/>
      <w:jc w:val="center"/>
      <w:rPr>
        <w:rFonts w:ascii="メイリオ" w:eastAsia="メイリオ" w:hAnsi="メイリオ" w:cs="メイリオ"/>
        <w:color w:val="7F7F7F"/>
      </w:rPr>
    </w:pPr>
    <w:r>
      <w:rPr>
        <w:rFonts w:ascii="メイリオ" w:eastAsia="メイリオ" w:hAnsi="メイリオ" w:cs="メイリオ"/>
        <w:noProof/>
        <w:color w:val="7F7F7F"/>
      </w:rPr>
      <w:pict>
        <v:rect id="_x0000_s2053" style="position:absolute;left:0;text-align:left;margin-left:512.45pt;margin-top:-.45pt;width:403.95pt;height:19.65pt;z-index:251658752" fillcolor="#dbe5f1" stroked="f">
          <v:textbox inset="5.85pt,.7pt,5.85pt,.7pt"/>
        </v:rect>
      </w:pict>
    </w:r>
    <w:r>
      <w:rPr>
        <w:rFonts w:ascii="メイリオ" w:eastAsia="メイリオ" w:hAnsi="メイリオ" w:cs="メイリオ"/>
        <w:noProof/>
        <w:color w:val="7F7F7F"/>
      </w:rPr>
      <w:pict>
        <v:rect id="_x0000_s2052" style="position:absolute;left:0;text-align:left;margin-left:-94.2pt;margin-top:.5pt;width:383.35pt;height:18.65pt;z-index:251657728" fillcolor="#dbe5f1" stroked="f">
          <v:textbox inset="5.85pt,.7pt,5.85pt,.7pt"/>
        </v:rect>
      </w:pict>
    </w:r>
    <w:r w:rsidR="00434027">
      <w:rPr>
        <w:rFonts w:ascii="メイリオ" w:eastAsia="メイリオ" w:hAnsi="メイリオ" w:cs="メイリオ" w:hint="eastAsia"/>
        <w:color w:val="7F7F7F"/>
      </w:rPr>
      <w:t xml:space="preserve">　　　　　　　　　　　　　　　　　　　　　　　　　　</w:t>
    </w:r>
    <w:r w:rsidR="002D573A" w:rsidRPr="000474F6">
      <w:rPr>
        <w:rFonts w:ascii="メイリオ" w:eastAsia="メイリオ" w:hAnsi="メイリオ" w:cs="メイリオ" w:hint="eastAsia"/>
        <w:color w:val="7F7F7F"/>
      </w:rPr>
      <w:t>徳島県看護協会</w:t>
    </w:r>
    <w:r w:rsidR="000474F6">
      <w:rPr>
        <w:rFonts w:ascii="メイリオ" w:eastAsia="メイリオ" w:hAnsi="メイリオ" w:cs="メイリオ" w:hint="eastAsia"/>
        <w:color w:val="7F7F7F"/>
      </w:rPr>
      <w:t>【</w:t>
    </w:r>
    <w:r w:rsidR="00D579FF">
      <w:rPr>
        <w:rFonts w:ascii="メイリオ" w:eastAsia="メイリオ" w:hAnsi="メイリオ" w:cs="メイリオ" w:hint="eastAsia"/>
        <w:color w:val="7F7F7F"/>
      </w:rPr>
      <w:t>在宅医療支援</w:t>
    </w:r>
    <w:r w:rsidR="002D573A" w:rsidRPr="000474F6">
      <w:rPr>
        <w:rFonts w:ascii="メイリオ" w:eastAsia="メイリオ" w:hAnsi="メイリオ" w:cs="メイリオ" w:hint="eastAsia"/>
        <w:color w:val="7F7F7F"/>
      </w:rPr>
      <w:t>マニュアル</w:t>
    </w:r>
    <w:r w:rsidR="000474F6">
      <w:rPr>
        <w:rFonts w:ascii="メイリオ" w:eastAsia="メイリオ" w:hAnsi="メイリオ" w:cs="メイリオ" w:hint="eastAsia"/>
        <w:color w:val="7F7F7F"/>
      </w:rPr>
      <w:t>】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751CA"/>
    <w:multiLevelType w:val="hybridMultilevel"/>
    <w:tmpl w:val="838026AE"/>
    <w:lvl w:ilvl="0" w:tplc="DF382728">
      <w:start w:val="3"/>
      <w:numFmt w:val="decimal"/>
      <w:lvlText w:val="%1."/>
      <w:lvlJc w:val="left"/>
      <w:pPr>
        <w:ind w:left="99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7" w:tentative="1">
      <w:start w:val="1"/>
      <w:numFmt w:val="aiueoFullWidth"/>
      <w:lvlText w:val="(%5)"/>
      <w:lvlJc w:val="left"/>
      <w:pPr>
        <w:ind w:left="273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7" w:tentative="1">
      <w:start w:val="1"/>
      <w:numFmt w:val="aiueoFullWidth"/>
      <w:lvlText w:val="(%8)"/>
      <w:lvlJc w:val="left"/>
      <w:pPr>
        <w:ind w:left="39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2" w:hanging="420"/>
      </w:pPr>
    </w:lvl>
  </w:abstractNum>
  <w:abstractNum w:abstractNumId="1">
    <w:nsid w:val="12697034"/>
    <w:multiLevelType w:val="hybridMultilevel"/>
    <w:tmpl w:val="A8DA2BA8"/>
    <w:lvl w:ilvl="0" w:tplc="96944920">
      <w:start w:val="1"/>
      <w:numFmt w:val="bullet"/>
      <w:lvlText w:val="・"/>
      <w:lvlJc w:val="left"/>
      <w:pPr>
        <w:ind w:left="9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">
    <w:nsid w:val="19F03406"/>
    <w:multiLevelType w:val="hybridMultilevel"/>
    <w:tmpl w:val="407C2EA6"/>
    <w:lvl w:ilvl="0" w:tplc="848C8C3C">
      <w:start w:val="9"/>
      <w:numFmt w:val="bullet"/>
      <w:lvlText w:val="＊"/>
      <w:lvlJc w:val="left"/>
      <w:pPr>
        <w:ind w:left="795" w:hanging="360"/>
      </w:pPr>
      <w:rPr>
        <w:rFonts w:ascii="ＭＳ 明朝" w:eastAsia="ＭＳ 明朝" w:hAnsi="ＭＳ 明朝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3">
    <w:nsid w:val="37394CE0"/>
    <w:multiLevelType w:val="hybridMultilevel"/>
    <w:tmpl w:val="EEFCFDE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1746">
      <v:textbox inset="5.85pt,.7pt,5.85pt,.7pt"/>
      <o:colormenu v:ext="edit" fillcolor="none [660]" strokecolor="none [660]"/>
    </o:shapedefaults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1C81"/>
    <w:rsid w:val="00022C46"/>
    <w:rsid w:val="000474F6"/>
    <w:rsid w:val="00091C81"/>
    <w:rsid w:val="000D2C62"/>
    <w:rsid w:val="00133AE3"/>
    <w:rsid w:val="00162D7E"/>
    <w:rsid w:val="001819F5"/>
    <w:rsid w:val="00186E5D"/>
    <w:rsid w:val="001D540D"/>
    <w:rsid w:val="0023179D"/>
    <w:rsid w:val="00272D56"/>
    <w:rsid w:val="00287741"/>
    <w:rsid w:val="002D573A"/>
    <w:rsid w:val="00330C81"/>
    <w:rsid w:val="003460F7"/>
    <w:rsid w:val="003463B6"/>
    <w:rsid w:val="00382E10"/>
    <w:rsid w:val="003E60C9"/>
    <w:rsid w:val="0041705C"/>
    <w:rsid w:val="00434027"/>
    <w:rsid w:val="0044480B"/>
    <w:rsid w:val="00492139"/>
    <w:rsid w:val="004957E0"/>
    <w:rsid w:val="004A0FCE"/>
    <w:rsid w:val="005109C8"/>
    <w:rsid w:val="00575F82"/>
    <w:rsid w:val="00586247"/>
    <w:rsid w:val="005D6ED9"/>
    <w:rsid w:val="005F7ECA"/>
    <w:rsid w:val="006A1CB8"/>
    <w:rsid w:val="006E357C"/>
    <w:rsid w:val="00700416"/>
    <w:rsid w:val="007C61EF"/>
    <w:rsid w:val="007F4156"/>
    <w:rsid w:val="008C555B"/>
    <w:rsid w:val="008E170F"/>
    <w:rsid w:val="00930B2D"/>
    <w:rsid w:val="00936574"/>
    <w:rsid w:val="009918ED"/>
    <w:rsid w:val="009E1961"/>
    <w:rsid w:val="00A16FB4"/>
    <w:rsid w:val="00A3699B"/>
    <w:rsid w:val="00A74995"/>
    <w:rsid w:val="00AB3A49"/>
    <w:rsid w:val="00AC357C"/>
    <w:rsid w:val="00BA7829"/>
    <w:rsid w:val="00C21C92"/>
    <w:rsid w:val="00C33644"/>
    <w:rsid w:val="00CB3C50"/>
    <w:rsid w:val="00CC3185"/>
    <w:rsid w:val="00CE1844"/>
    <w:rsid w:val="00D579FF"/>
    <w:rsid w:val="00D9752F"/>
    <w:rsid w:val="00DF7B24"/>
    <w:rsid w:val="00E66C2E"/>
    <w:rsid w:val="00FB766D"/>
    <w:rsid w:val="00FE0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v:textbox inset="5.85pt,.7pt,5.85pt,.7pt"/>
      <o:colormenu v:ext="edit" fillcolor="none [660]" strokecolor="none [66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EC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2E10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2D57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D573A"/>
  </w:style>
  <w:style w:type="paragraph" w:styleId="a7">
    <w:name w:val="footer"/>
    <w:basedOn w:val="a"/>
    <w:link w:val="a8"/>
    <w:uiPriority w:val="99"/>
    <w:semiHidden/>
    <w:unhideWhenUsed/>
    <w:rsid w:val="002D57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D573A"/>
  </w:style>
  <w:style w:type="paragraph" w:styleId="a9">
    <w:name w:val="Balloon Text"/>
    <w:basedOn w:val="a"/>
    <w:link w:val="aa"/>
    <w:uiPriority w:val="99"/>
    <w:semiHidden/>
    <w:unhideWhenUsed/>
    <w:rsid w:val="005F7ECA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F7ECA"/>
    <w:rPr>
      <w:rFonts w:ascii="Arial" w:eastAsia="ＭＳ ゴシック" w:hAnsi="Arial" w:cs="Times New Roman"/>
      <w:sz w:val="18"/>
      <w:szCs w:val="18"/>
    </w:rPr>
  </w:style>
  <w:style w:type="character" w:styleId="ab">
    <w:name w:val="page number"/>
    <w:basedOn w:val="a0"/>
    <w:uiPriority w:val="99"/>
    <w:unhideWhenUsed/>
    <w:rsid w:val="00DF7B24"/>
    <w:rPr>
      <w:rFonts w:eastAsia="ＭＳ 明朝" w:cs="Times New Roman"/>
      <w:bCs w:val="0"/>
      <w:iCs w:val="0"/>
      <w:szCs w:val="22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oki\Desktop\kango\zaitaku_temp&#65298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296183-A492-4417-9B77-9FA8267A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zaitaku_temp２.dotx</Template>
  <TotalTime>5</TotalTime>
  <Pages>5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aoki</dc:creator>
  <cp:keywords/>
  <cp:lastModifiedBy>kishioka</cp:lastModifiedBy>
  <cp:revision>4</cp:revision>
  <cp:lastPrinted>2013-11-19T01:18:00Z</cp:lastPrinted>
  <dcterms:created xsi:type="dcterms:W3CDTF">2013-12-03T02:29:00Z</dcterms:created>
  <dcterms:modified xsi:type="dcterms:W3CDTF">2016-02-01T00:22:00Z</dcterms:modified>
</cp:coreProperties>
</file>