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634" w:rsidRPr="008F0634" w:rsidRDefault="008F0634" w:rsidP="00FF1F66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8F0634">
        <w:rPr>
          <w:rFonts w:ascii="HG丸ｺﾞｼｯｸM-PRO" w:eastAsia="HG丸ｺﾞｼｯｸM-PRO" w:hAnsi="HG丸ｺﾞｼｯｸM-PRO" w:hint="eastAsia"/>
          <w:sz w:val="24"/>
          <w:szCs w:val="24"/>
        </w:rPr>
        <w:t>(2)　栄養法</w:t>
      </w:r>
    </w:p>
    <w:p w:rsidR="00FF1F66" w:rsidRPr="008F0634" w:rsidRDefault="008F0634" w:rsidP="00FF1F66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F0634">
        <w:rPr>
          <w:rFonts w:ascii="HG丸ｺﾞｼｯｸM-PRO" w:eastAsia="HG丸ｺﾞｼｯｸM-PRO" w:hAnsi="HG丸ｺﾞｼｯｸM-PRO" w:hint="eastAsia"/>
          <w:sz w:val="24"/>
          <w:szCs w:val="24"/>
        </w:rPr>
        <w:t>１．</w:t>
      </w:r>
      <w:r w:rsidR="00FF1F66" w:rsidRPr="008F063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胃瘻からの栄養法</w:t>
      </w:r>
      <w:bookmarkStart w:id="0" w:name="_GoBack"/>
      <w:bookmarkEnd w:id="0"/>
    </w:p>
    <w:p w:rsidR="00FF1F66" w:rsidRDefault="00FF1F66" w:rsidP="00FF1F66">
      <w:pPr>
        <w:ind w:left="420"/>
        <w:rPr>
          <w:rFonts w:ascii="HG丸ｺﾞｼｯｸM-PRO" w:eastAsia="HG丸ｺﾞｼｯｸM-PRO" w:hAnsi="HG丸ｺﾞｼｯｸM-PRO"/>
        </w:rPr>
      </w:pPr>
      <w:r w:rsidRPr="00B07695">
        <w:rPr>
          <w:rFonts w:ascii="HG丸ｺﾞｼｯｸM-PRO" w:eastAsia="HG丸ｺﾞｼｯｸM-PRO" w:hAnsi="HG丸ｺﾞｼｯｸM-PRO" w:hint="eastAsia"/>
        </w:rPr>
        <w:t>通院困難な方には、在宅で胃瘻交換が実施されることもありますが、腹腔内誤挿入による腹膜炎等の合併症予防のため、定期的に医療機関で交換されています。</w:t>
      </w:r>
    </w:p>
    <w:p w:rsidR="00FF1F66" w:rsidRPr="00B07695" w:rsidRDefault="00FF1F66" w:rsidP="00FF1F66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FF1F66" w:rsidRDefault="008F0634" w:rsidP="00FF1F66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107315</wp:posOffset>
            </wp:positionV>
            <wp:extent cx="2447925" cy="1838325"/>
            <wp:effectExtent l="19050" t="19050" r="28575" b="28575"/>
            <wp:wrapSquare wrapText="bothSides"/>
            <wp:docPr id="3" name="図 3" descr="C:\Users\aoki\Desktop\新しいフォルダー (3)\2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aoki\Desktop\新しいフォルダー (3)\2\image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65045" cy="1839595"/>
            <wp:effectExtent l="19050" t="19050" r="20955" b="27305"/>
            <wp:docPr id="1" name="図 1" descr="C:\Users\aoki\Desktop\新しいフォルダー (3)\2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C:\Users\aoki\Desktop\新しいフォルダー (3)\2\image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8395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F1F66">
        <w:rPr>
          <w:rFonts w:hint="eastAsia"/>
        </w:rPr>
        <w:t xml:space="preserve">　　　　</w:t>
      </w:r>
    </w:p>
    <w:p w:rsidR="00FF1F66" w:rsidRPr="00B07695" w:rsidRDefault="00FF1F66" w:rsidP="00FF1F66">
      <w:pPr>
        <w:ind w:firstLineChars="800" w:firstLine="1680"/>
        <w:rPr>
          <w:rFonts w:ascii="HG丸ｺﾞｼｯｸM-PRO" w:eastAsia="HG丸ｺﾞｼｯｸM-PRO" w:hAnsi="HG丸ｺﾞｼｯｸM-PRO"/>
        </w:rPr>
      </w:pPr>
      <w:r w:rsidRPr="00B07695">
        <w:rPr>
          <w:rFonts w:ascii="HG丸ｺﾞｼｯｸM-PRO" w:eastAsia="HG丸ｺﾞｼｯｸM-PRO" w:hAnsi="HG丸ｺﾞｼｯｸM-PRO" w:hint="eastAsia"/>
        </w:rPr>
        <w:t xml:space="preserve">　1）　小児</w:t>
      </w: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2</w:t>
      </w:r>
      <w:r w:rsidRPr="00B07695">
        <w:rPr>
          <w:rFonts w:ascii="HG丸ｺﾞｼｯｸM-PRO" w:eastAsia="HG丸ｺﾞｼｯｸM-PRO" w:hAnsi="HG丸ｺﾞｼｯｸM-PRO" w:hint="eastAsia"/>
        </w:rPr>
        <w:t>）　高齢者</w:t>
      </w: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FF1F66" w:rsidRDefault="00FF1F66" w:rsidP="00FF1F66"/>
    <w:p w:rsidR="00FF1F66" w:rsidRDefault="00FF1F66" w:rsidP="00FF1F66"/>
    <w:p w:rsidR="00FF1F66" w:rsidRDefault="00FF1F66" w:rsidP="00FF1F66"/>
    <w:p w:rsidR="00FF1F66" w:rsidRDefault="008F0634" w:rsidP="00FF1F66">
      <w:pPr>
        <w:jc w:val="center"/>
      </w:pPr>
      <w:r>
        <w:rPr>
          <w:noProof/>
        </w:rPr>
        <w:drawing>
          <wp:inline distT="0" distB="0" distL="0" distR="0">
            <wp:extent cx="3891280" cy="2924175"/>
            <wp:effectExtent l="19050" t="19050" r="13970" b="28575"/>
            <wp:docPr id="2" name="図 4" descr="C:\Users\aoki\Desktop\新しいフォルダー (3)\2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aoki\Desktop\新しいフォルダー (3)\2\image0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24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1F66" w:rsidRDefault="00FF1F66" w:rsidP="00FF1F66">
      <w:pPr>
        <w:jc w:val="center"/>
      </w:pPr>
    </w:p>
    <w:p w:rsidR="00FF1F66" w:rsidRPr="00673305" w:rsidRDefault="00FF1F66" w:rsidP="00FF1F66">
      <w:pPr>
        <w:pStyle w:val="a4"/>
        <w:numPr>
          <w:ilvl w:val="0"/>
          <w:numId w:val="2"/>
        </w:numPr>
        <w:ind w:leftChars="0"/>
        <w:rPr>
          <w:rFonts w:ascii="HG丸ｺﾞｼｯｸM-PRO" w:eastAsia="HG丸ｺﾞｼｯｸM-PRO" w:hAnsi="HG丸ｺﾞｼｯｸM-PRO"/>
        </w:rPr>
      </w:pPr>
      <w:r w:rsidRPr="00B07695">
        <w:rPr>
          <w:rFonts w:ascii="HG丸ｺﾞｼｯｸM-PRO" w:eastAsia="HG丸ｺﾞｼｯｸM-PRO" w:hAnsi="HG丸ｺﾞｼｯｸM-PRO" w:hint="eastAsia"/>
        </w:rPr>
        <w:t>小児の経腸栄養剤注入においては、注入量が微量であったり、速度に注意する必要があ</w:t>
      </w:r>
      <w:r w:rsidRPr="00673305">
        <w:rPr>
          <w:rFonts w:ascii="HG丸ｺﾞｼｯｸM-PRO" w:eastAsia="HG丸ｺﾞｼｯｸM-PRO" w:hAnsi="HG丸ｺﾞｼｯｸM-PRO" w:hint="eastAsia"/>
        </w:rPr>
        <w:t>るために輸液ポンプが使用される場合があります。</w:t>
      </w:r>
    </w:p>
    <w:p w:rsidR="00FF1F66" w:rsidRDefault="00FF1F66" w:rsidP="00FF1F66">
      <w:pPr>
        <w:pStyle w:val="a4"/>
        <w:ind w:leftChars="0" w:left="360"/>
        <w:rPr>
          <w:rFonts w:ascii="HG丸ｺﾞｼｯｸM-PRO" w:eastAsia="HG丸ｺﾞｼｯｸM-PRO" w:hAnsi="HG丸ｺﾞｼｯｸM-PRO"/>
        </w:rPr>
      </w:pPr>
    </w:p>
    <w:p w:rsidR="00FF1F66" w:rsidRDefault="00FF1F66" w:rsidP="00FF1F66">
      <w:pPr>
        <w:pStyle w:val="a4"/>
        <w:ind w:leftChars="0" w:left="360"/>
        <w:rPr>
          <w:rFonts w:ascii="HG丸ｺﾞｼｯｸM-PRO" w:eastAsia="HG丸ｺﾞｼｯｸM-PRO" w:hAnsi="HG丸ｺﾞｼｯｸM-PRO"/>
        </w:rPr>
      </w:pPr>
    </w:p>
    <w:p w:rsidR="00FF1F66" w:rsidRDefault="00FF1F66" w:rsidP="00FF1F66">
      <w:pPr>
        <w:pStyle w:val="a4"/>
        <w:ind w:leftChars="0" w:left="360"/>
        <w:rPr>
          <w:rFonts w:ascii="HG丸ｺﾞｼｯｸM-PRO" w:eastAsia="HG丸ｺﾞｼｯｸM-PRO" w:hAnsi="HG丸ｺﾞｼｯｸM-PRO"/>
        </w:rPr>
      </w:pPr>
    </w:p>
    <w:p w:rsidR="00FF1F66" w:rsidRPr="00B07695" w:rsidRDefault="00FF1F66" w:rsidP="00FF1F66">
      <w:pPr>
        <w:pStyle w:val="a4"/>
        <w:ind w:leftChars="0" w:left="360"/>
        <w:rPr>
          <w:rFonts w:ascii="HG丸ｺﾞｼｯｸM-PRO" w:eastAsia="HG丸ｺﾞｼｯｸM-PRO" w:hAnsi="HG丸ｺﾞｼｯｸM-PRO"/>
        </w:rPr>
      </w:pPr>
    </w:p>
    <w:p w:rsidR="00382E10" w:rsidRPr="00FF1F66" w:rsidRDefault="00382E10" w:rsidP="00492139"/>
    <w:sectPr w:rsidR="00382E10" w:rsidRPr="00FF1F66" w:rsidSect="00434027">
      <w:headerReference w:type="default" r:id="rId11"/>
      <w:footerReference w:type="default" r:id="rId12"/>
      <w:pgSz w:w="11906" w:h="16838"/>
      <w:pgMar w:top="567" w:right="340" w:bottom="284" w:left="454" w:header="284" w:footer="28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6F4" w:rsidRDefault="002526F4" w:rsidP="002D573A">
      <w:r>
        <w:separator/>
      </w:r>
    </w:p>
  </w:endnote>
  <w:endnote w:type="continuationSeparator" w:id="0">
    <w:p w:rsidR="002526F4" w:rsidRDefault="002526F4" w:rsidP="002D57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altName w:val="ＭＳ ゴシック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73A" w:rsidRPr="000474F6" w:rsidRDefault="007B139D" w:rsidP="002D573A">
    <w:pPr>
      <w:pStyle w:val="a7"/>
      <w:jc w:val="center"/>
      <w:rPr>
        <w:rFonts w:ascii="メイリオ" w:eastAsia="メイリオ" w:hAnsi="メイリオ" w:cs="メイリオ"/>
        <w:color w:val="7F7F7F"/>
        <w:sz w:val="20"/>
        <w:szCs w:val="20"/>
      </w:rPr>
    </w:pPr>
    <w:r>
      <w:rPr>
        <w:rFonts w:ascii="メイリオ" w:eastAsia="メイリオ" w:hAnsi="メイリオ" w:cs="メイリオ"/>
        <w:noProof/>
        <w:color w:val="7F7F7F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83.2pt;margin-top:-2.4pt;width:647.05pt;height:0;z-index:251656704" o:connectortype="straight" strokecolor="#dbe5f1" strokeweight="2.25pt"/>
      </w:pict>
    </w:r>
    <w:r w:rsidR="002D573A" w:rsidRPr="000474F6">
      <w:rPr>
        <w:rFonts w:ascii="メイリオ" w:eastAsia="メイリオ" w:hAnsi="メイリオ" w:cs="メイリオ" w:hint="eastAsia"/>
        <w:color w:val="7F7F7F"/>
        <w:sz w:val="20"/>
        <w:szCs w:val="20"/>
      </w:rPr>
      <w:t>©徳島県看護協会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6F4" w:rsidRDefault="002526F4" w:rsidP="002D573A">
      <w:r>
        <w:separator/>
      </w:r>
    </w:p>
  </w:footnote>
  <w:footnote w:type="continuationSeparator" w:id="0">
    <w:p w:rsidR="002526F4" w:rsidRDefault="002526F4" w:rsidP="002D57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73A" w:rsidRPr="000474F6" w:rsidRDefault="007B139D" w:rsidP="00434027">
    <w:pPr>
      <w:pStyle w:val="a5"/>
      <w:wordWrap w:val="0"/>
      <w:ind w:leftChars="-514" w:left="-1079" w:rightChars="-219" w:right="-460"/>
      <w:jc w:val="center"/>
      <w:rPr>
        <w:rFonts w:ascii="メイリオ" w:eastAsia="メイリオ" w:hAnsi="メイリオ" w:cs="メイリオ"/>
        <w:color w:val="7F7F7F"/>
      </w:rPr>
    </w:pPr>
    <w:r>
      <w:rPr>
        <w:rFonts w:ascii="メイリオ" w:eastAsia="メイリオ" w:hAnsi="メイリオ" w:cs="メイリオ"/>
        <w:noProof/>
        <w:color w:val="7F7F7F"/>
      </w:rPr>
      <w:pict>
        <v:rect id="_x0000_s2053" style="position:absolute;left:0;text-align:left;margin-left:512.45pt;margin-top:-.45pt;width:403.95pt;height:19.65pt;z-index:251658752" fillcolor="#dbe5f1" stroked="f">
          <v:textbox inset="5.85pt,.7pt,5.85pt,.7pt"/>
        </v:rect>
      </w:pict>
    </w:r>
    <w:r>
      <w:rPr>
        <w:rFonts w:ascii="メイリオ" w:eastAsia="メイリオ" w:hAnsi="メイリオ" w:cs="メイリオ"/>
        <w:noProof/>
        <w:color w:val="7F7F7F"/>
      </w:rPr>
      <w:pict>
        <v:rect id="_x0000_s2052" style="position:absolute;left:0;text-align:left;margin-left:-94.2pt;margin-top:.5pt;width:383.35pt;height:18.65pt;z-index:251657728" fillcolor="#dbe5f1" stroked="f">
          <v:textbox inset="5.85pt,.7pt,5.85pt,.7pt"/>
        </v:rect>
      </w:pict>
    </w:r>
    <w:r w:rsidR="00434027">
      <w:rPr>
        <w:rFonts w:ascii="メイリオ" w:eastAsia="メイリオ" w:hAnsi="メイリオ" w:cs="メイリオ" w:hint="eastAsia"/>
        <w:color w:val="7F7F7F"/>
      </w:rPr>
      <w:t xml:space="preserve">　　　　　　　　　　　　　　　　　　　　　　　　　　</w:t>
    </w:r>
    <w:r w:rsidR="002D573A" w:rsidRPr="000474F6">
      <w:rPr>
        <w:rFonts w:ascii="メイリオ" w:eastAsia="メイリオ" w:hAnsi="メイリオ" w:cs="メイリオ" w:hint="eastAsia"/>
        <w:color w:val="7F7F7F"/>
      </w:rPr>
      <w:t>徳島県看護協会</w:t>
    </w:r>
    <w:r w:rsidR="000474F6">
      <w:rPr>
        <w:rFonts w:ascii="メイリオ" w:eastAsia="メイリオ" w:hAnsi="メイリオ" w:cs="メイリオ" w:hint="eastAsia"/>
        <w:color w:val="7F7F7F"/>
      </w:rPr>
      <w:t>【</w:t>
    </w:r>
    <w:r w:rsidR="00D579FF">
      <w:rPr>
        <w:rFonts w:ascii="メイリオ" w:eastAsia="メイリオ" w:hAnsi="メイリオ" w:cs="メイリオ" w:hint="eastAsia"/>
        <w:color w:val="7F7F7F"/>
      </w:rPr>
      <w:t>在宅医療支援</w:t>
    </w:r>
    <w:r w:rsidR="002D573A" w:rsidRPr="000474F6">
      <w:rPr>
        <w:rFonts w:ascii="メイリオ" w:eastAsia="メイリオ" w:hAnsi="メイリオ" w:cs="メイリオ" w:hint="eastAsia"/>
        <w:color w:val="7F7F7F"/>
      </w:rPr>
      <w:t>マニュアル</w:t>
    </w:r>
    <w:r w:rsidR="000474F6">
      <w:rPr>
        <w:rFonts w:ascii="メイリオ" w:eastAsia="メイリオ" w:hAnsi="メイリオ" w:cs="メイリオ" w:hint="eastAsia"/>
        <w:color w:val="7F7F7F"/>
      </w:rPr>
      <w:t>】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94CE8"/>
    <w:multiLevelType w:val="hybridMultilevel"/>
    <w:tmpl w:val="3D1CD078"/>
    <w:lvl w:ilvl="0" w:tplc="09DEDBF0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7394CE0"/>
    <w:multiLevelType w:val="hybridMultilevel"/>
    <w:tmpl w:val="EEFCFDE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8">
      <v:textbox inset="5.85pt,.7pt,5.85pt,.7pt"/>
      <o:colormenu v:ext="edit" fillcolor="none [660]" strokecolor="none [660]"/>
    </o:shapedefaults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0886"/>
    <w:rsid w:val="00022C46"/>
    <w:rsid w:val="000474F6"/>
    <w:rsid w:val="00186E5D"/>
    <w:rsid w:val="001C46FB"/>
    <w:rsid w:val="002526F4"/>
    <w:rsid w:val="00272D56"/>
    <w:rsid w:val="00287741"/>
    <w:rsid w:val="002D573A"/>
    <w:rsid w:val="00330C81"/>
    <w:rsid w:val="003460F7"/>
    <w:rsid w:val="003463B6"/>
    <w:rsid w:val="00382E10"/>
    <w:rsid w:val="003E60C9"/>
    <w:rsid w:val="00434027"/>
    <w:rsid w:val="00492139"/>
    <w:rsid w:val="004A0FCE"/>
    <w:rsid w:val="00504CD9"/>
    <w:rsid w:val="005109C8"/>
    <w:rsid w:val="00575F82"/>
    <w:rsid w:val="00586247"/>
    <w:rsid w:val="005D6ED9"/>
    <w:rsid w:val="006E357C"/>
    <w:rsid w:val="00700416"/>
    <w:rsid w:val="00715A1D"/>
    <w:rsid w:val="007B139D"/>
    <w:rsid w:val="007C61EF"/>
    <w:rsid w:val="008E170F"/>
    <w:rsid w:val="008F0634"/>
    <w:rsid w:val="009E1961"/>
    <w:rsid w:val="00AC357C"/>
    <w:rsid w:val="00C21C92"/>
    <w:rsid w:val="00C70886"/>
    <w:rsid w:val="00CC3185"/>
    <w:rsid w:val="00D579FF"/>
    <w:rsid w:val="00D9752F"/>
    <w:rsid w:val="00FB766D"/>
    <w:rsid w:val="00FF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  <o:colormenu v:ext="edit" fillcolor="none [660]" stroke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2E10"/>
    <w:pPr>
      <w:ind w:leftChars="400" w:left="840"/>
    </w:pPr>
  </w:style>
  <w:style w:type="paragraph" w:styleId="a5">
    <w:name w:val="header"/>
    <w:basedOn w:val="a"/>
    <w:link w:val="a6"/>
    <w:uiPriority w:val="99"/>
    <w:semiHidden/>
    <w:unhideWhenUsed/>
    <w:rsid w:val="002D57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D573A"/>
  </w:style>
  <w:style w:type="paragraph" w:styleId="a7">
    <w:name w:val="footer"/>
    <w:basedOn w:val="a"/>
    <w:link w:val="a8"/>
    <w:uiPriority w:val="99"/>
    <w:semiHidden/>
    <w:unhideWhenUsed/>
    <w:rsid w:val="002D57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D573A"/>
  </w:style>
  <w:style w:type="paragraph" w:styleId="a9">
    <w:name w:val="Balloon Text"/>
    <w:basedOn w:val="a"/>
    <w:link w:val="aa"/>
    <w:uiPriority w:val="99"/>
    <w:semiHidden/>
    <w:unhideWhenUsed/>
    <w:rsid w:val="00FF1F66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F1F66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ki\Desktop\zaitaku_temp&#6529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3428D-0B9A-4D2E-B2D1-909AD8AA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zaitaku_temp２.dotx</Template>
  <TotalTime>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aoki</dc:creator>
  <cp:keywords/>
  <cp:lastModifiedBy>TNA4_1</cp:lastModifiedBy>
  <cp:revision>2</cp:revision>
  <cp:lastPrinted>2013-12-03T02:33:00Z</cp:lastPrinted>
  <dcterms:created xsi:type="dcterms:W3CDTF">2013-12-03T02:33:00Z</dcterms:created>
  <dcterms:modified xsi:type="dcterms:W3CDTF">2013-12-03T02:33:00Z</dcterms:modified>
</cp:coreProperties>
</file>